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FBE" w:rsidRDefault="00902FBE">
      <w:pPr>
        <w:rPr>
          <w:sz w:val="20"/>
        </w:rPr>
      </w:pPr>
    </w:p>
    <w:p w:rsidR="00902FBE" w:rsidRDefault="00902FBE">
      <w:pPr>
        <w:spacing w:before="9"/>
        <w:rPr>
          <w:sz w:val="24"/>
        </w:rPr>
      </w:pPr>
    </w:p>
    <w:p w:rsidR="00902FBE" w:rsidRPr="00FD2F03" w:rsidRDefault="00E92FD8" w:rsidP="00FD2F03">
      <w:pPr>
        <w:pStyle w:val="a3"/>
        <w:spacing w:before="82" w:line="278" w:lineRule="auto"/>
        <w:ind w:left="1731" w:hanging="1283"/>
        <w:jc w:val="center"/>
        <w:rPr>
          <w:sz w:val="32"/>
          <w:szCs w:val="32"/>
        </w:rPr>
      </w:pPr>
      <w:r w:rsidRPr="00FD2F03">
        <w:rPr>
          <w:sz w:val="32"/>
          <w:szCs w:val="32"/>
        </w:rPr>
        <w:t>В</w:t>
      </w:r>
      <w:r w:rsidRPr="00FD2F03">
        <w:rPr>
          <w:spacing w:val="-3"/>
          <w:sz w:val="32"/>
          <w:szCs w:val="32"/>
        </w:rPr>
        <w:t xml:space="preserve"> </w:t>
      </w:r>
      <w:r w:rsidRPr="00FD2F03">
        <w:rPr>
          <w:sz w:val="32"/>
          <w:szCs w:val="32"/>
        </w:rPr>
        <w:t>соответствии</w:t>
      </w:r>
      <w:r w:rsidRPr="00FD2F03">
        <w:rPr>
          <w:spacing w:val="-5"/>
          <w:sz w:val="32"/>
          <w:szCs w:val="32"/>
        </w:rPr>
        <w:t xml:space="preserve"> </w:t>
      </w:r>
      <w:r w:rsidRPr="00FD2F03">
        <w:rPr>
          <w:sz w:val="32"/>
          <w:szCs w:val="32"/>
        </w:rPr>
        <w:t>с</w:t>
      </w:r>
      <w:r w:rsidRPr="00FD2F03">
        <w:rPr>
          <w:spacing w:val="-5"/>
          <w:sz w:val="32"/>
          <w:szCs w:val="32"/>
        </w:rPr>
        <w:t xml:space="preserve"> </w:t>
      </w:r>
      <w:r w:rsidRPr="00FD2F03">
        <w:rPr>
          <w:sz w:val="32"/>
          <w:szCs w:val="32"/>
        </w:rPr>
        <w:t>уставом</w:t>
      </w:r>
      <w:r w:rsidRPr="00FD2F03">
        <w:rPr>
          <w:spacing w:val="-9"/>
          <w:sz w:val="32"/>
          <w:szCs w:val="32"/>
        </w:rPr>
        <w:t xml:space="preserve"> </w:t>
      </w:r>
      <w:r w:rsidRPr="00FD2F03">
        <w:rPr>
          <w:sz w:val="32"/>
          <w:szCs w:val="32"/>
        </w:rPr>
        <w:t>МБОУ</w:t>
      </w:r>
      <w:r w:rsidRPr="00FD2F03">
        <w:rPr>
          <w:spacing w:val="-10"/>
          <w:sz w:val="32"/>
          <w:szCs w:val="32"/>
        </w:rPr>
        <w:t xml:space="preserve"> </w:t>
      </w:r>
      <w:r w:rsidRPr="00FD2F03">
        <w:rPr>
          <w:sz w:val="32"/>
          <w:szCs w:val="32"/>
        </w:rPr>
        <w:t>«</w:t>
      </w:r>
      <w:proofErr w:type="spellStart"/>
      <w:r w:rsidRPr="00FD2F03">
        <w:rPr>
          <w:sz w:val="32"/>
          <w:szCs w:val="32"/>
        </w:rPr>
        <w:t>Шугуровская</w:t>
      </w:r>
      <w:proofErr w:type="spellEnd"/>
      <w:r w:rsidRPr="00FD2F03">
        <w:rPr>
          <w:sz w:val="32"/>
          <w:szCs w:val="32"/>
        </w:rPr>
        <w:t xml:space="preserve"> СОШ </w:t>
      </w:r>
      <w:proofErr w:type="spellStart"/>
      <w:r w:rsidRPr="00FD2F03">
        <w:rPr>
          <w:sz w:val="32"/>
          <w:szCs w:val="32"/>
        </w:rPr>
        <w:t>им.В.П.Чкалова</w:t>
      </w:r>
      <w:proofErr w:type="spellEnd"/>
      <w:r w:rsidRPr="00FD2F03">
        <w:rPr>
          <w:sz w:val="32"/>
          <w:szCs w:val="32"/>
        </w:rPr>
        <w:t xml:space="preserve"> »</w:t>
      </w:r>
      <w:r w:rsidRPr="00FD2F03">
        <w:rPr>
          <w:spacing w:val="-4"/>
          <w:sz w:val="32"/>
          <w:szCs w:val="32"/>
        </w:rPr>
        <w:t xml:space="preserve"> </w:t>
      </w:r>
      <w:r w:rsidRPr="00FD2F03">
        <w:rPr>
          <w:sz w:val="32"/>
          <w:szCs w:val="32"/>
        </w:rPr>
        <w:t xml:space="preserve">МО «ЛМР» </w:t>
      </w:r>
      <w:r w:rsidRPr="00FD2F03">
        <w:rPr>
          <w:spacing w:val="-5"/>
          <w:sz w:val="32"/>
          <w:szCs w:val="32"/>
        </w:rPr>
        <w:t xml:space="preserve"> </w:t>
      </w:r>
      <w:r w:rsidRPr="00FD2F03">
        <w:rPr>
          <w:sz w:val="32"/>
          <w:szCs w:val="32"/>
        </w:rPr>
        <w:t>РТ</w:t>
      </w:r>
      <w:r w:rsidRPr="00FD2F03">
        <w:rPr>
          <w:spacing w:val="-8"/>
          <w:sz w:val="32"/>
          <w:szCs w:val="32"/>
        </w:rPr>
        <w:t xml:space="preserve"> </w:t>
      </w:r>
      <w:r w:rsidRPr="00FD2F03">
        <w:rPr>
          <w:sz w:val="32"/>
          <w:szCs w:val="32"/>
        </w:rPr>
        <w:t>обеспечивает бесплатное образование по реализуемым уровням образования.</w:t>
      </w:r>
    </w:p>
    <w:p w:rsidR="00902FBE" w:rsidRDefault="00902FBE">
      <w:pPr>
        <w:spacing w:before="5" w:after="1"/>
        <w:rPr>
          <w:b/>
          <w:sz w:val="1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377"/>
        <w:gridCol w:w="2607"/>
        <w:gridCol w:w="3102"/>
        <w:gridCol w:w="2584"/>
        <w:gridCol w:w="2920"/>
      </w:tblGrid>
      <w:tr w:rsidR="00902FBE">
        <w:trPr>
          <w:trHeight w:val="1843"/>
        </w:trPr>
        <w:tc>
          <w:tcPr>
            <w:tcW w:w="1205" w:type="dxa"/>
          </w:tcPr>
          <w:p w:rsidR="00902FBE" w:rsidRPr="00FD2F03" w:rsidRDefault="00E92FD8">
            <w:pPr>
              <w:pStyle w:val="TableParagraph"/>
              <w:spacing w:line="452" w:lineRule="exact"/>
              <w:ind w:left="110"/>
              <w:rPr>
                <w:sz w:val="32"/>
                <w:szCs w:val="32"/>
              </w:rPr>
            </w:pPr>
            <w:r w:rsidRPr="00FD2F03">
              <w:rPr>
                <w:w w:val="99"/>
                <w:sz w:val="32"/>
                <w:szCs w:val="32"/>
              </w:rPr>
              <w:t>№</w:t>
            </w:r>
          </w:p>
        </w:tc>
        <w:tc>
          <w:tcPr>
            <w:tcW w:w="2377" w:type="dxa"/>
          </w:tcPr>
          <w:p w:rsidR="00902FBE" w:rsidRPr="00FD2F03" w:rsidRDefault="00E92FD8">
            <w:pPr>
              <w:pStyle w:val="TableParagraph"/>
              <w:spacing w:line="452" w:lineRule="exact"/>
              <w:rPr>
                <w:sz w:val="32"/>
                <w:szCs w:val="32"/>
              </w:rPr>
            </w:pPr>
            <w:r w:rsidRPr="00FD2F03">
              <w:rPr>
                <w:spacing w:val="-2"/>
                <w:sz w:val="32"/>
                <w:szCs w:val="32"/>
              </w:rPr>
              <w:t>Уровень</w:t>
            </w:r>
          </w:p>
          <w:p w:rsidR="00902FBE" w:rsidRPr="00FD2F03" w:rsidRDefault="00E92FD8">
            <w:pPr>
              <w:pStyle w:val="TableParagraph"/>
              <w:spacing w:before="1" w:line="240" w:lineRule="auto"/>
              <w:rPr>
                <w:sz w:val="32"/>
                <w:szCs w:val="32"/>
              </w:rPr>
            </w:pPr>
            <w:r w:rsidRPr="00FD2F03">
              <w:rPr>
                <w:spacing w:val="-2"/>
                <w:sz w:val="32"/>
                <w:szCs w:val="32"/>
              </w:rPr>
              <w:t>образования</w:t>
            </w:r>
          </w:p>
        </w:tc>
        <w:tc>
          <w:tcPr>
            <w:tcW w:w="2607" w:type="dxa"/>
          </w:tcPr>
          <w:p w:rsidR="00902FBE" w:rsidRPr="00FD2F03" w:rsidRDefault="00E92FD8">
            <w:pPr>
              <w:pStyle w:val="TableParagraph"/>
              <w:spacing w:line="240" w:lineRule="auto"/>
              <w:rPr>
                <w:sz w:val="32"/>
                <w:szCs w:val="32"/>
              </w:rPr>
            </w:pPr>
            <w:r w:rsidRPr="00FD2F03">
              <w:rPr>
                <w:spacing w:val="-2"/>
                <w:w w:val="95"/>
                <w:sz w:val="32"/>
                <w:szCs w:val="32"/>
              </w:rPr>
              <w:t xml:space="preserve">Нормативный </w:t>
            </w:r>
            <w:r w:rsidRPr="00FD2F03">
              <w:rPr>
                <w:spacing w:val="-4"/>
                <w:sz w:val="32"/>
                <w:szCs w:val="32"/>
              </w:rPr>
              <w:t>срок</w:t>
            </w:r>
          </w:p>
          <w:p w:rsidR="00902FBE" w:rsidRPr="00FD2F03" w:rsidRDefault="00E92FD8">
            <w:pPr>
              <w:pStyle w:val="TableParagraph"/>
              <w:spacing w:line="240" w:lineRule="auto"/>
              <w:rPr>
                <w:sz w:val="32"/>
                <w:szCs w:val="32"/>
              </w:rPr>
            </w:pPr>
            <w:r w:rsidRPr="00FD2F03">
              <w:rPr>
                <w:spacing w:val="-2"/>
                <w:sz w:val="32"/>
                <w:szCs w:val="32"/>
              </w:rPr>
              <w:t>обучения</w:t>
            </w:r>
          </w:p>
        </w:tc>
        <w:tc>
          <w:tcPr>
            <w:tcW w:w="3102" w:type="dxa"/>
          </w:tcPr>
          <w:p w:rsidR="00902FBE" w:rsidRPr="00FD2F03" w:rsidRDefault="00E92FD8">
            <w:pPr>
              <w:pStyle w:val="TableParagraph"/>
              <w:spacing w:line="240" w:lineRule="auto"/>
              <w:ind w:left="109"/>
              <w:rPr>
                <w:sz w:val="32"/>
                <w:szCs w:val="32"/>
              </w:rPr>
            </w:pPr>
            <w:r w:rsidRPr="00FD2F03">
              <w:rPr>
                <w:sz w:val="32"/>
                <w:szCs w:val="32"/>
              </w:rPr>
              <w:t xml:space="preserve">Срок действия </w:t>
            </w:r>
            <w:r w:rsidRPr="00FD2F03">
              <w:rPr>
                <w:spacing w:val="-2"/>
                <w:w w:val="95"/>
                <w:sz w:val="32"/>
                <w:szCs w:val="32"/>
              </w:rPr>
              <w:t xml:space="preserve">государственной </w:t>
            </w:r>
            <w:r w:rsidRPr="00FD2F03">
              <w:rPr>
                <w:spacing w:val="-2"/>
                <w:sz w:val="32"/>
                <w:szCs w:val="32"/>
              </w:rPr>
              <w:t>аккредитации</w:t>
            </w:r>
          </w:p>
        </w:tc>
        <w:tc>
          <w:tcPr>
            <w:tcW w:w="2584" w:type="dxa"/>
          </w:tcPr>
          <w:p w:rsidR="00902FBE" w:rsidRPr="00FD2F03" w:rsidRDefault="00E92FD8">
            <w:pPr>
              <w:pStyle w:val="TableParagraph"/>
              <w:spacing w:line="240" w:lineRule="auto"/>
              <w:ind w:left="109"/>
              <w:rPr>
                <w:sz w:val="32"/>
                <w:szCs w:val="32"/>
              </w:rPr>
            </w:pPr>
            <w:r w:rsidRPr="00FD2F03">
              <w:rPr>
                <w:spacing w:val="-2"/>
                <w:sz w:val="32"/>
                <w:szCs w:val="32"/>
              </w:rPr>
              <w:t xml:space="preserve">Численность </w:t>
            </w:r>
            <w:r w:rsidRPr="00FD2F03">
              <w:rPr>
                <w:spacing w:val="-2"/>
                <w:w w:val="95"/>
                <w:sz w:val="32"/>
                <w:szCs w:val="32"/>
              </w:rPr>
              <w:t>обучающихся</w:t>
            </w:r>
            <w:r w:rsidR="00FD2F03" w:rsidRPr="00FD2F03">
              <w:rPr>
                <w:spacing w:val="-2"/>
                <w:w w:val="95"/>
                <w:sz w:val="32"/>
                <w:szCs w:val="32"/>
              </w:rPr>
              <w:t xml:space="preserve"> (на 01.08.2024г.)</w:t>
            </w:r>
          </w:p>
        </w:tc>
        <w:tc>
          <w:tcPr>
            <w:tcW w:w="2920" w:type="dxa"/>
          </w:tcPr>
          <w:p w:rsidR="00902FBE" w:rsidRPr="00FD2F03" w:rsidRDefault="00E92FD8">
            <w:pPr>
              <w:pStyle w:val="TableParagraph"/>
              <w:spacing w:line="240" w:lineRule="auto"/>
              <w:ind w:left="108"/>
              <w:rPr>
                <w:sz w:val="32"/>
                <w:szCs w:val="32"/>
              </w:rPr>
            </w:pPr>
            <w:r w:rsidRPr="00FD2F03">
              <w:rPr>
                <w:sz w:val="32"/>
                <w:szCs w:val="32"/>
              </w:rPr>
              <w:t>Язык,</w:t>
            </w:r>
            <w:r w:rsidRPr="00FD2F03">
              <w:rPr>
                <w:spacing w:val="-25"/>
                <w:sz w:val="32"/>
                <w:szCs w:val="32"/>
              </w:rPr>
              <w:t xml:space="preserve"> </w:t>
            </w:r>
            <w:r w:rsidRPr="00FD2F03">
              <w:rPr>
                <w:sz w:val="32"/>
                <w:szCs w:val="32"/>
              </w:rPr>
              <w:t xml:space="preserve">на </w:t>
            </w:r>
            <w:r w:rsidRPr="00FD2F03">
              <w:rPr>
                <w:spacing w:val="-2"/>
                <w:sz w:val="32"/>
                <w:szCs w:val="32"/>
              </w:rPr>
              <w:t>котором</w:t>
            </w:r>
          </w:p>
          <w:p w:rsidR="00902FBE" w:rsidRPr="00FD2F03" w:rsidRDefault="00E92FD8">
            <w:pPr>
              <w:pStyle w:val="TableParagraph"/>
              <w:spacing w:line="460" w:lineRule="atLeast"/>
              <w:ind w:left="108"/>
              <w:rPr>
                <w:sz w:val="32"/>
                <w:szCs w:val="32"/>
              </w:rPr>
            </w:pPr>
            <w:r w:rsidRPr="00FD2F03">
              <w:rPr>
                <w:spacing w:val="-2"/>
                <w:w w:val="95"/>
                <w:sz w:val="32"/>
                <w:szCs w:val="32"/>
              </w:rPr>
              <w:t xml:space="preserve">осуществляется </w:t>
            </w:r>
            <w:r w:rsidRPr="00FD2F03">
              <w:rPr>
                <w:spacing w:val="-2"/>
                <w:sz w:val="32"/>
                <w:szCs w:val="32"/>
              </w:rPr>
              <w:t>образование</w:t>
            </w:r>
          </w:p>
        </w:tc>
      </w:tr>
      <w:tr w:rsidR="00902FBE">
        <w:trPr>
          <w:trHeight w:val="988"/>
        </w:trPr>
        <w:tc>
          <w:tcPr>
            <w:tcW w:w="1205" w:type="dxa"/>
          </w:tcPr>
          <w:p w:rsidR="00902FBE" w:rsidRPr="00FD2F03" w:rsidRDefault="00E92FD8">
            <w:pPr>
              <w:pStyle w:val="TableParagraph"/>
              <w:ind w:left="110"/>
              <w:rPr>
                <w:sz w:val="32"/>
                <w:szCs w:val="32"/>
              </w:rPr>
            </w:pPr>
            <w:r w:rsidRPr="00FD2F03">
              <w:rPr>
                <w:spacing w:val="-5"/>
                <w:sz w:val="32"/>
                <w:szCs w:val="32"/>
              </w:rPr>
              <w:t>1.</w:t>
            </w:r>
          </w:p>
        </w:tc>
        <w:tc>
          <w:tcPr>
            <w:tcW w:w="2377" w:type="dxa"/>
          </w:tcPr>
          <w:p w:rsidR="00902FBE" w:rsidRPr="00FD2F03" w:rsidRDefault="00E92FD8">
            <w:pPr>
              <w:pStyle w:val="TableParagraph"/>
              <w:spacing w:line="240" w:lineRule="auto"/>
              <w:rPr>
                <w:sz w:val="32"/>
                <w:szCs w:val="32"/>
              </w:rPr>
            </w:pPr>
            <w:r w:rsidRPr="00FD2F03">
              <w:rPr>
                <w:spacing w:val="-2"/>
                <w:w w:val="95"/>
                <w:sz w:val="32"/>
                <w:szCs w:val="32"/>
              </w:rPr>
              <w:t xml:space="preserve">начальное </w:t>
            </w:r>
            <w:r w:rsidRPr="00FD2F03">
              <w:rPr>
                <w:spacing w:val="-2"/>
                <w:sz w:val="32"/>
                <w:szCs w:val="32"/>
              </w:rPr>
              <w:t>общее</w:t>
            </w:r>
          </w:p>
        </w:tc>
        <w:tc>
          <w:tcPr>
            <w:tcW w:w="2607" w:type="dxa"/>
          </w:tcPr>
          <w:p w:rsidR="00902FBE" w:rsidRPr="00FD2F03" w:rsidRDefault="00E92FD8">
            <w:pPr>
              <w:pStyle w:val="TableParagraph"/>
              <w:rPr>
                <w:sz w:val="32"/>
                <w:szCs w:val="32"/>
              </w:rPr>
            </w:pPr>
            <w:r w:rsidRPr="00FD2F03">
              <w:rPr>
                <w:sz w:val="32"/>
                <w:szCs w:val="32"/>
              </w:rPr>
              <w:t xml:space="preserve">4 </w:t>
            </w:r>
            <w:r w:rsidRPr="00FD2F03">
              <w:rPr>
                <w:spacing w:val="-4"/>
                <w:sz w:val="32"/>
                <w:szCs w:val="32"/>
              </w:rPr>
              <w:t>года</w:t>
            </w:r>
          </w:p>
        </w:tc>
        <w:tc>
          <w:tcPr>
            <w:tcW w:w="3102" w:type="dxa"/>
          </w:tcPr>
          <w:p w:rsidR="00902FBE" w:rsidRPr="00FD2F03" w:rsidRDefault="00FD2F03" w:rsidP="00E92FD8">
            <w:pPr>
              <w:pStyle w:val="TableParagraph"/>
              <w:ind w:left="109"/>
              <w:rPr>
                <w:sz w:val="32"/>
                <w:szCs w:val="32"/>
              </w:rPr>
            </w:pPr>
            <w:r w:rsidRPr="00FD2F03">
              <w:rPr>
                <w:sz w:val="32"/>
                <w:szCs w:val="32"/>
              </w:rPr>
              <w:t>бессрочно</w:t>
            </w:r>
          </w:p>
        </w:tc>
        <w:tc>
          <w:tcPr>
            <w:tcW w:w="2584" w:type="dxa"/>
          </w:tcPr>
          <w:p w:rsidR="00902FBE" w:rsidRPr="00FD2F03" w:rsidRDefault="00FD2F03">
            <w:pPr>
              <w:pStyle w:val="TableParagraph"/>
              <w:ind w:left="109"/>
              <w:rPr>
                <w:sz w:val="32"/>
                <w:szCs w:val="32"/>
              </w:rPr>
            </w:pPr>
            <w:r w:rsidRPr="00FD2F03">
              <w:rPr>
                <w:spacing w:val="-5"/>
                <w:sz w:val="32"/>
                <w:szCs w:val="32"/>
              </w:rPr>
              <w:t>122</w:t>
            </w:r>
          </w:p>
        </w:tc>
        <w:tc>
          <w:tcPr>
            <w:tcW w:w="2920" w:type="dxa"/>
          </w:tcPr>
          <w:p w:rsidR="00902FBE" w:rsidRPr="00FD2F03" w:rsidRDefault="00E92FD8">
            <w:pPr>
              <w:pStyle w:val="TableParagraph"/>
              <w:ind w:left="108"/>
              <w:rPr>
                <w:sz w:val="32"/>
                <w:szCs w:val="32"/>
              </w:rPr>
            </w:pPr>
            <w:r w:rsidRPr="00FD2F03">
              <w:rPr>
                <w:spacing w:val="-2"/>
                <w:sz w:val="32"/>
                <w:szCs w:val="32"/>
              </w:rPr>
              <w:t>русский</w:t>
            </w:r>
          </w:p>
        </w:tc>
      </w:tr>
      <w:tr w:rsidR="00902FBE">
        <w:trPr>
          <w:trHeight w:val="916"/>
        </w:trPr>
        <w:tc>
          <w:tcPr>
            <w:tcW w:w="1205" w:type="dxa"/>
          </w:tcPr>
          <w:p w:rsidR="00902FBE" w:rsidRPr="00FD2F03" w:rsidRDefault="00E92FD8">
            <w:pPr>
              <w:pStyle w:val="TableParagraph"/>
              <w:ind w:left="110"/>
              <w:rPr>
                <w:sz w:val="32"/>
                <w:szCs w:val="32"/>
              </w:rPr>
            </w:pPr>
            <w:r w:rsidRPr="00FD2F03">
              <w:rPr>
                <w:spacing w:val="-5"/>
                <w:sz w:val="32"/>
                <w:szCs w:val="32"/>
              </w:rPr>
              <w:t>2.</w:t>
            </w:r>
          </w:p>
        </w:tc>
        <w:tc>
          <w:tcPr>
            <w:tcW w:w="2377" w:type="dxa"/>
          </w:tcPr>
          <w:p w:rsidR="00902FBE" w:rsidRPr="00FD2F03" w:rsidRDefault="00E92FD8">
            <w:pPr>
              <w:pStyle w:val="TableParagraph"/>
              <w:spacing w:line="456" w:lineRule="exact"/>
              <w:rPr>
                <w:sz w:val="32"/>
                <w:szCs w:val="32"/>
              </w:rPr>
            </w:pPr>
            <w:r w:rsidRPr="00FD2F03">
              <w:rPr>
                <w:spacing w:val="-2"/>
                <w:w w:val="95"/>
                <w:sz w:val="32"/>
                <w:szCs w:val="32"/>
              </w:rPr>
              <w:t xml:space="preserve">основное </w:t>
            </w:r>
            <w:r w:rsidRPr="00FD2F03">
              <w:rPr>
                <w:spacing w:val="-2"/>
                <w:sz w:val="32"/>
                <w:szCs w:val="32"/>
              </w:rPr>
              <w:t>общее</w:t>
            </w:r>
          </w:p>
        </w:tc>
        <w:tc>
          <w:tcPr>
            <w:tcW w:w="2607" w:type="dxa"/>
          </w:tcPr>
          <w:p w:rsidR="00902FBE" w:rsidRPr="00FD2F03" w:rsidRDefault="00E92FD8">
            <w:pPr>
              <w:pStyle w:val="TableParagraph"/>
              <w:rPr>
                <w:sz w:val="32"/>
                <w:szCs w:val="32"/>
              </w:rPr>
            </w:pPr>
            <w:r w:rsidRPr="00FD2F03">
              <w:rPr>
                <w:sz w:val="32"/>
                <w:szCs w:val="32"/>
              </w:rPr>
              <w:t xml:space="preserve">5 </w:t>
            </w:r>
            <w:r w:rsidRPr="00FD2F03">
              <w:rPr>
                <w:spacing w:val="-5"/>
                <w:sz w:val="32"/>
                <w:szCs w:val="32"/>
              </w:rPr>
              <w:t>лет</w:t>
            </w:r>
          </w:p>
        </w:tc>
        <w:tc>
          <w:tcPr>
            <w:tcW w:w="3102" w:type="dxa"/>
          </w:tcPr>
          <w:p w:rsidR="00902FBE" w:rsidRPr="00FD2F03" w:rsidRDefault="00FD2F03">
            <w:pPr>
              <w:pStyle w:val="TableParagraph"/>
              <w:ind w:left="109"/>
              <w:rPr>
                <w:sz w:val="32"/>
                <w:szCs w:val="32"/>
              </w:rPr>
            </w:pPr>
            <w:r w:rsidRPr="00FD2F03">
              <w:rPr>
                <w:sz w:val="32"/>
                <w:szCs w:val="32"/>
              </w:rPr>
              <w:t>бессрочно</w:t>
            </w:r>
          </w:p>
        </w:tc>
        <w:tc>
          <w:tcPr>
            <w:tcW w:w="2584" w:type="dxa"/>
          </w:tcPr>
          <w:p w:rsidR="00902FBE" w:rsidRPr="00FD2F03" w:rsidRDefault="00FD2F03">
            <w:pPr>
              <w:pStyle w:val="TableParagraph"/>
              <w:ind w:left="109"/>
              <w:rPr>
                <w:sz w:val="32"/>
                <w:szCs w:val="32"/>
              </w:rPr>
            </w:pPr>
            <w:r w:rsidRPr="00FD2F03">
              <w:rPr>
                <w:spacing w:val="-5"/>
                <w:sz w:val="32"/>
                <w:szCs w:val="32"/>
              </w:rPr>
              <w:t>174</w:t>
            </w:r>
          </w:p>
        </w:tc>
        <w:tc>
          <w:tcPr>
            <w:tcW w:w="2920" w:type="dxa"/>
          </w:tcPr>
          <w:p w:rsidR="00902FBE" w:rsidRPr="00FD2F03" w:rsidRDefault="00E92FD8">
            <w:pPr>
              <w:pStyle w:val="TableParagraph"/>
              <w:ind w:left="108"/>
              <w:rPr>
                <w:sz w:val="32"/>
                <w:szCs w:val="32"/>
              </w:rPr>
            </w:pPr>
            <w:r w:rsidRPr="00FD2F03">
              <w:rPr>
                <w:spacing w:val="-2"/>
                <w:sz w:val="32"/>
                <w:szCs w:val="32"/>
              </w:rPr>
              <w:t>русский</w:t>
            </w:r>
          </w:p>
        </w:tc>
      </w:tr>
      <w:tr w:rsidR="00902FBE">
        <w:trPr>
          <w:trHeight w:val="921"/>
        </w:trPr>
        <w:tc>
          <w:tcPr>
            <w:tcW w:w="1205" w:type="dxa"/>
          </w:tcPr>
          <w:p w:rsidR="00902FBE" w:rsidRPr="00FD2F03" w:rsidRDefault="00E92FD8">
            <w:pPr>
              <w:pStyle w:val="TableParagraph"/>
              <w:spacing w:line="452" w:lineRule="exact"/>
              <w:ind w:left="110"/>
              <w:rPr>
                <w:sz w:val="32"/>
                <w:szCs w:val="32"/>
              </w:rPr>
            </w:pPr>
            <w:r w:rsidRPr="00FD2F03">
              <w:rPr>
                <w:spacing w:val="-5"/>
                <w:sz w:val="32"/>
                <w:szCs w:val="32"/>
              </w:rPr>
              <w:t>3.</w:t>
            </w:r>
          </w:p>
        </w:tc>
        <w:tc>
          <w:tcPr>
            <w:tcW w:w="2377" w:type="dxa"/>
          </w:tcPr>
          <w:p w:rsidR="00902FBE" w:rsidRPr="00FD2F03" w:rsidRDefault="00E92FD8">
            <w:pPr>
              <w:pStyle w:val="TableParagraph"/>
              <w:spacing w:line="452" w:lineRule="exact"/>
              <w:rPr>
                <w:sz w:val="32"/>
                <w:szCs w:val="32"/>
              </w:rPr>
            </w:pPr>
            <w:r w:rsidRPr="00FD2F03">
              <w:rPr>
                <w:spacing w:val="-2"/>
                <w:sz w:val="32"/>
                <w:szCs w:val="32"/>
              </w:rPr>
              <w:t>среднее</w:t>
            </w:r>
          </w:p>
          <w:p w:rsidR="00902FBE" w:rsidRPr="00FD2F03" w:rsidRDefault="00E92FD8">
            <w:pPr>
              <w:pStyle w:val="TableParagraph"/>
              <w:spacing w:before="1" w:line="449" w:lineRule="exact"/>
              <w:rPr>
                <w:sz w:val="32"/>
                <w:szCs w:val="32"/>
              </w:rPr>
            </w:pPr>
            <w:r w:rsidRPr="00FD2F03">
              <w:rPr>
                <w:spacing w:val="-2"/>
                <w:sz w:val="32"/>
                <w:szCs w:val="32"/>
              </w:rPr>
              <w:t>общее</w:t>
            </w:r>
          </w:p>
        </w:tc>
        <w:tc>
          <w:tcPr>
            <w:tcW w:w="2607" w:type="dxa"/>
          </w:tcPr>
          <w:p w:rsidR="00902FBE" w:rsidRPr="00FD2F03" w:rsidRDefault="00E92FD8">
            <w:pPr>
              <w:pStyle w:val="TableParagraph"/>
              <w:spacing w:line="452" w:lineRule="exact"/>
              <w:rPr>
                <w:sz w:val="32"/>
                <w:szCs w:val="32"/>
              </w:rPr>
            </w:pPr>
            <w:r w:rsidRPr="00FD2F03">
              <w:rPr>
                <w:sz w:val="32"/>
                <w:szCs w:val="32"/>
              </w:rPr>
              <w:t xml:space="preserve">2 </w:t>
            </w:r>
            <w:r w:rsidRPr="00FD2F03">
              <w:rPr>
                <w:spacing w:val="-4"/>
                <w:sz w:val="32"/>
                <w:szCs w:val="32"/>
              </w:rPr>
              <w:t>года</w:t>
            </w:r>
          </w:p>
        </w:tc>
        <w:tc>
          <w:tcPr>
            <w:tcW w:w="3102" w:type="dxa"/>
          </w:tcPr>
          <w:p w:rsidR="00902FBE" w:rsidRPr="00FD2F03" w:rsidRDefault="00FD2F03">
            <w:pPr>
              <w:pStyle w:val="TableParagraph"/>
              <w:spacing w:line="452" w:lineRule="exact"/>
              <w:ind w:left="109"/>
              <w:rPr>
                <w:sz w:val="32"/>
                <w:szCs w:val="32"/>
              </w:rPr>
            </w:pPr>
            <w:r w:rsidRPr="00FD2F03">
              <w:rPr>
                <w:sz w:val="32"/>
                <w:szCs w:val="32"/>
              </w:rPr>
              <w:t>бессрочно</w:t>
            </w:r>
          </w:p>
        </w:tc>
        <w:tc>
          <w:tcPr>
            <w:tcW w:w="2584" w:type="dxa"/>
          </w:tcPr>
          <w:p w:rsidR="00902FBE" w:rsidRPr="00FD2F03" w:rsidRDefault="00FD2F03">
            <w:pPr>
              <w:pStyle w:val="TableParagraph"/>
              <w:spacing w:line="452" w:lineRule="exact"/>
              <w:ind w:left="109"/>
              <w:rPr>
                <w:sz w:val="32"/>
                <w:szCs w:val="32"/>
              </w:rPr>
            </w:pPr>
            <w:r w:rsidRPr="00FD2F03">
              <w:rPr>
                <w:spacing w:val="-5"/>
                <w:sz w:val="32"/>
                <w:szCs w:val="32"/>
              </w:rPr>
              <w:t>27</w:t>
            </w:r>
          </w:p>
        </w:tc>
        <w:tc>
          <w:tcPr>
            <w:tcW w:w="2920" w:type="dxa"/>
          </w:tcPr>
          <w:p w:rsidR="00902FBE" w:rsidRPr="00FD2F03" w:rsidRDefault="00E92FD8">
            <w:pPr>
              <w:pStyle w:val="TableParagraph"/>
              <w:spacing w:line="452" w:lineRule="exact"/>
              <w:ind w:left="108"/>
              <w:rPr>
                <w:sz w:val="32"/>
                <w:szCs w:val="32"/>
              </w:rPr>
            </w:pPr>
            <w:r w:rsidRPr="00FD2F03">
              <w:rPr>
                <w:spacing w:val="-2"/>
                <w:sz w:val="32"/>
                <w:szCs w:val="32"/>
              </w:rPr>
              <w:t>русский</w:t>
            </w:r>
          </w:p>
        </w:tc>
      </w:tr>
    </w:tbl>
    <w:p w:rsidR="00902FBE" w:rsidRDefault="00902FBE">
      <w:pPr>
        <w:spacing w:before="10"/>
        <w:rPr>
          <w:b/>
          <w:sz w:val="62"/>
        </w:rPr>
      </w:pPr>
      <w:bookmarkStart w:id="0" w:name="_GoBack"/>
      <w:bookmarkEnd w:id="0"/>
    </w:p>
    <w:p w:rsidR="00902FBE" w:rsidRPr="00FD2F03" w:rsidRDefault="00E92FD8">
      <w:pPr>
        <w:spacing w:before="1"/>
        <w:ind w:left="233"/>
        <w:rPr>
          <w:sz w:val="32"/>
          <w:szCs w:val="32"/>
        </w:rPr>
      </w:pPr>
      <w:r w:rsidRPr="00FD2F03">
        <w:rPr>
          <w:sz w:val="32"/>
          <w:szCs w:val="32"/>
        </w:rPr>
        <w:t>Формы</w:t>
      </w:r>
      <w:r w:rsidRPr="00FD2F03">
        <w:rPr>
          <w:spacing w:val="-9"/>
          <w:sz w:val="32"/>
          <w:szCs w:val="32"/>
        </w:rPr>
        <w:t xml:space="preserve"> </w:t>
      </w:r>
      <w:r w:rsidRPr="00FD2F03">
        <w:rPr>
          <w:spacing w:val="-2"/>
          <w:sz w:val="32"/>
          <w:szCs w:val="32"/>
        </w:rPr>
        <w:t>обучения:</w:t>
      </w:r>
    </w:p>
    <w:p w:rsidR="00902FBE" w:rsidRPr="00FD2F03" w:rsidRDefault="00E92FD8">
      <w:pPr>
        <w:spacing w:before="68"/>
        <w:ind w:left="233"/>
        <w:rPr>
          <w:sz w:val="32"/>
          <w:szCs w:val="32"/>
        </w:rPr>
      </w:pPr>
      <w:r w:rsidRPr="00FD2F03">
        <w:rPr>
          <w:sz w:val="32"/>
          <w:szCs w:val="32"/>
        </w:rPr>
        <w:t>-</w:t>
      </w:r>
      <w:r w:rsidRPr="00FD2F03">
        <w:rPr>
          <w:spacing w:val="-5"/>
          <w:sz w:val="32"/>
          <w:szCs w:val="32"/>
        </w:rPr>
        <w:t xml:space="preserve"> </w:t>
      </w:r>
      <w:r w:rsidRPr="00FD2F03">
        <w:rPr>
          <w:spacing w:val="-2"/>
          <w:sz w:val="32"/>
          <w:szCs w:val="32"/>
        </w:rPr>
        <w:t>очная</w:t>
      </w:r>
    </w:p>
    <w:p w:rsidR="00902FBE" w:rsidRPr="00FD2F03" w:rsidRDefault="00E92FD8">
      <w:pPr>
        <w:spacing w:before="73"/>
        <w:ind w:left="233"/>
        <w:rPr>
          <w:sz w:val="32"/>
          <w:szCs w:val="32"/>
        </w:rPr>
      </w:pPr>
      <w:r w:rsidRPr="00FD2F03">
        <w:rPr>
          <w:sz w:val="32"/>
          <w:szCs w:val="32"/>
        </w:rPr>
        <w:t>-по</w:t>
      </w:r>
      <w:r w:rsidRPr="00FD2F03">
        <w:rPr>
          <w:spacing w:val="-9"/>
          <w:sz w:val="32"/>
          <w:szCs w:val="32"/>
        </w:rPr>
        <w:t xml:space="preserve"> </w:t>
      </w:r>
      <w:r w:rsidRPr="00FD2F03">
        <w:rPr>
          <w:sz w:val="32"/>
          <w:szCs w:val="32"/>
        </w:rPr>
        <w:t>индивидуальному</w:t>
      </w:r>
      <w:r w:rsidRPr="00FD2F03">
        <w:rPr>
          <w:spacing w:val="-13"/>
          <w:sz w:val="32"/>
          <w:szCs w:val="32"/>
        </w:rPr>
        <w:t xml:space="preserve"> </w:t>
      </w:r>
      <w:r w:rsidRPr="00FD2F03">
        <w:rPr>
          <w:sz w:val="32"/>
          <w:szCs w:val="32"/>
        </w:rPr>
        <w:t>плану</w:t>
      </w:r>
      <w:r w:rsidRPr="00FD2F03">
        <w:rPr>
          <w:spacing w:val="-12"/>
          <w:sz w:val="32"/>
          <w:szCs w:val="32"/>
        </w:rPr>
        <w:t xml:space="preserve"> </w:t>
      </w:r>
      <w:r w:rsidRPr="00FD2F03">
        <w:rPr>
          <w:sz w:val="32"/>
          <w:szCs w:val="32"/>
        </w:rPr>
        <w:t>(в</w:t>
      </w:r>
      <w:r w:rsidRPr="00FD2F03">
        <w:rPr>
          <w:spacing w:val="-11"/>
          <w:sz w:val="32"/>
          <w:szCs w:val="32"/>
        </w:rPr>
        <w:t xml:space="preserve"> </w:t>
      </w:r>
      <w:r w:rsidRPr="00FD2F03">
        <w:rPr>
          <w:sz w:val="32"/>
          <w:szCs w:val="32"/>
        </w:rPr>
        <w:t>том</w:t>
      </w:r>
      <w:r w:rsidRPr="00FD2F03">
        <w:rPr>
          <w:spacing w:val="-9"/>
          <w:sz w:val="32"/>
          <w:szCs w:val="32"/>
        </w:rPr>
        <w:t xml:space="preserve"> </w:t>
      </w:r>
      <w:r w:rsidRPr="00FD2F03">
        <w:rPr>
          <w:sz w:val="32"/>
          <w:szCs w:val="32"/>
        </w:rPr>
        <w:t>числе</w:t>
      </w:r>
      <w:r w:rsidRPr="00FD2F03">
        <w:rPr>
          <w:spacing w:val="-2"/>
          <w:sz w:val="32"/>
          <w:szCs w:val="32"/>
        </w:rPr>
        <w:t xml:space="preserve"> </w:t>
      </w:r>
      <w:r w:rsidRPr="00FD2F03">
        <w:rPr>
          <w:sz w:val="32"/>
          <w:szCs w:val="32"/>
        </w:rPr>
        <w:t>на</w:t>
      </w:r>
      <w:r w:rsidRPr="00FD2F03">
        <w:rPr>
          <w:spacing w:val="-9"/>
          <w:sz w:val="32"/>
          <w:szCs w:val="32"/>
        </w:rPr>
        <w:t xml:space="preserve"> </w:t>
      </w:r>
      <w:r w:rsidRPr="00FD2F03">
        <w:rPr>
          <w:sz w:val="32"/>
          <w:szCs w:val="32"/>
        </w:rPr>
        <w:t>дому</w:t>
      </w:r>
      <w:r w:rsidRPr="00FD2F03">
        <w:rPr>
          <w:spacing w:val="-12"/>
          <w:sz w:val="32"/>
          <w:szCs w:val="32"/>
        </w:rPr>
        <w:t xml:space="preserve"> </w:t>
      </w:r>
      <w:r w:rsidRPr="00FD2F03">
        <w:rPr>
          <w:sz w:val="32"/>
          <w:szCs w:val="32"/>
        </w:rPr>
        <w:t>по</w:t>
      </w:r>
      <w:r w:rsidRPr="00FD2F03">
        <w:rPr>
          <w:spacing w:val="-9"/>
          <w:sz w:val="32"/>
          <w:szCs w:val="32"/>
        </w:rPr>
        <w:t xml:space="preserve"> </w:t>
      </w:r>
      <w:r w:rsidRPr="00FD2F03">
        <w:rPr>
          <w:sz w:val="32"/>
          <w:szCs w:val="32"/>
        </w:rPr>
        <w:t>медицинским</w:t>
      </w:r>
      <w:r w:rsidRPr="00FD2F03">
        <w:rPr>
          <w:spacing w:val="-9"/>
          <w:sz w:val="32"/>
          <w:szCs w:val="32"/>
        </w:rPr>
        <w:t xml:space="preserve"> </w:t>
      </w:r>
      <w:r w:rsidRPr="00FD2F03">
        <w:rPr>
          <w:spacing w:val="-2"/>
          <w:sz w:val="32"/>
          <w:szCs w:val="32"/>
        </w:rPr>
        <w:t>показаниям)</w:t>
      </w:r>
    </w:p>
    <w:sectPr w:rsidR="00902FBE" w:rsidRPr="00FD2F03">
      <w:type w:val="continuous"/>
      <w:pgSz w:w="16840" w:h="11910" w:orient="landscape"/>
      <w:pgMar w:top="1100" w:right="9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02FBE"/>
    <w:rsid w:val="00902FBE"/>
    <w:rsid w:val="00E92FD8"/>
    <w:rsid w:val="00FD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451" w:lineRule="exact"/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451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Татьна</dc:creator>
  <cp:lastModifiedBy>Пользователь Windows</cp:lastModifiedBy>
  <cp:revision>3</cp:revision>
  <dcterms:created xsi:type="dcterms:W3CDTF">2022-02-23T17:05:00Z</dcterms:created>
  <dcterms:modified xsi:type="dcterms:W3CDTF">2024-08-29T17:58:00Z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2022-02-23T00:00:00Z</vt:filetime>
  </property>
</Properties>
</file>